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ED4" w:rsidRPr="00112571" w:rsidRDefault="00023E0F" w:rsidP="001125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Аннотация к рабочей программе курса «Индивидуальный проект»</w:t>
      </w:r>
    </w:p>
    <w:p w:rsidR="00370ED4" w:rsidRDefault="00370ED4" w:rsidP="0011257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5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Современный этап научно-технического и информационного прогресса протекает в условиях гиперконкуренции. При этом, в качестве наиболее значимых факторов конкурентоспособности берутся: наличие квалифицированных, творчески мыслящих кадров; умение организовывать творческую деятельность; готовность воспринять новаторскую мысль и </w:t>
      </w:r>
      <w:r w:rsidRPr="00112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условия для её воплощения в жизнь. </w:t>
      </w:r>
    </w:p>
    <w:p w:rsidR="00112571" w:rsidRDefault="00112571" w:rsidP="00112571">
      <w:pPr>
        <w:spacing w:after="0"/>
        <w:ind w:firstLine="708"/>
        <w:jc w:val="both"/>
        <w:rPr>
          <w:rFonts w:ascii="Times New Roman" w:hAnsi="Times New Roman" w:cs="Times New Roman"/>
          <w:i/>
          <w:iCs/>
          <w:sz w:val="28"/>
        </w:rPr>
      </w:pPr>
      <w:r w:rsidRPr="00112571">
        <w:rPr>
          <w:rFonts w:ascii="Times New Roman" w:hAnsi="Times New Roman" w:cs="Times New Roman"/>
          <w:sz w:val="28"/>
        </w:rPr>
        <w:t>Рабочая программа разработана в соответствии и на основе ФГОС СОО, авторской программы  «Индивидуальный проект» Логинова Д.А. старшего преподавателя кафедры управления образованием ГАУ ДПО Саратовского областного института развития образования // </w:t>
      </w:r>
      <w:r w:rsidRPr="00112571">
        <w:rPr>
          <w:rFonts w:ascii="Times New Roman" w:hAnsi="Times New Roman" w:cs="Times New Roman"/>
          <w:bCs/>
          <w:sz w:val="28"/>
        </w:rPr>
        <w:t xml:space="preserve">Примерная программа метапредметного курса «Индивидуальный проект» для образовательных организаций, реализующих программы среднего общего образования / </w:t>
      </w:r>
      <w:r w:rsidRPr="00112571">
        <w:rPr>
          <w:rFonts w:ascii="Times New Roman" w:hAnsi="Times New Roman" w:cs="Times New Roman"/>
          <w:sz w:val="28"/>
        </w:rPr>
        <w:t>Д.А. Логинов</w:t>
      </w:r>
      <w:r w:rsidRPr="00112571">
        <w:rPr>
          <w:rFonts w:ascii="Times New Roman" w:hAnsi="Times New Roman" w:cs="Times New Roman"/>
          <w:i/>
          <w:iCs/>
          <w:sz w:val="28"/>
        </w:rPr>
        <w:t>.</w:t>
      </w:r>
    </w:p>
    <w:p w:rsidR="00370ED4" w:rsidRDefault="00112571" w:rsidP="0011257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125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учебного предмета «Индивидуальный  проект» представляет собой особую форму организации деятельности обучающихся (учебное исследование или учебный проект), направленную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2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формирование личностных и метапредметных результатов обучения. </w:t>
      </w:r>
      <w:r w:rsidR="00370ED4" w:rsidRPr="0011257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 исследовании важно опираться на традиционные предметны знания, без которых довольно сложно в доступной форме объяснить причинно-следственные связи, проблемные ситуации, практическую значимость теоретического материала. С помощью данного курса можно добиться интеграции содержания образования, формировать надпредметные знания и умения, развивать социальные практики с учетом психофизических особенностей ребят.</w:t>
      </w:r>
    </w:p>
    <w:p w:rsidR="00112571" w:rsidRPr="00112571" w:rsidRDefault="00112571" w:rsidP="0011257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1257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Индивидуальный учебный проект выполняется обучающимся под руководством преподавателя по выбранной теме в любой избранной области деятельности (познавательной, практической, учебно-исследовательской, социальной, художественно-творческой, иной) в рамках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112571">
        <w:rPr>
          <w:rFonts w:ascii="Times New Roman" w:eastAsia="Times New Roman" w:hAnsi="Times New Roman" w:cs="Times New Roman"/>
          <w:sz w:val="28"/>
          <w:szCs w:val="26"/>
          <w:lang w:eastAsia="ru-RU"/>
        </w:rPr>
        <w:t>учебного времени, специально отведённого учебным планом. Результат освоения программы дисциплины должен быть представлен в виде завершённого учебного исследования или разработанного проекта.</w:t>
      </w:r>
    </w:p>
    <w:p w:rsidR="00112571" w:rsidRPr="00112571" w:rsidRDefault="00112571" w:rsidP="0011257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1257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Учитель организует работу над проектами поэтапно. Метод проектов как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11257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педагогическая технология не предполагает жёсткой алгоритмизации действий, но требует следования логике и принципам проектной деятельности. Последовательность этапов работы над проектом </w:t>
      </w:r>
    </w:p>
    <w:p w:rsidR="00112571" w:rsidRPr="00112571" w:rsidRDefault="00112571" w:rsidP="00112571">
      <w:pPr>
        <w:spacing w:after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12571"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соответствует этапам продуктивной познавательной деятельности: проблемная ситуация—проблема, заключённая в ней и осознанная человеком,—поиск способов разрешения проблемы—решение.</w:t>
      </w:r>
    </w:p>
    <w:p w:rsidR="00112571" w:rsidRPr="00112571" w:rsidRDefault="00112571" w:rsidP="00112571">
      <w:pPr>
        <w:spacing w:after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12571">
        <w:rPr>
          <w:rFonts w:ascii="Times New Roman" w:eastAsia="Times New Roman" w:hAnsi="Times New Roman" w:cs="Times New Roman"/>
          <w:sz w:val="28"/>
          <w:szCs w:val="26"/>
          <w:lang w:eastAsia="ru-RU"/>
        </w:rPr>
        <w:t>Программа позволяет реализовать актуальные в настоящее время компетентностный, личностно-ориентированный, деятельностный подходы.</w:t>
      </w:r>
    </w:p>
    <w:p w:rsidR="00112571" w:rsidRPr="00112571" w:rsidRDefault="00112571" w:rsidP="00112571">
      <w:pPr>
        <w:spacing w:after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12571">
        <w:rPr>
          <w:rFonts w:ascii="Times New Roman" w:eastAsia="Times New Roman" w:hAnsi="Times New Roman" w:cs="Times New Roman"/>
          <w:sz w:val="28"/>
          <w:szCs w:val="26"/>
          <w:lang w:eastAsia="ru-RU"/>
        </w:rPr>
        <w:t>Особенностью данной программы является реализация педагогической идеи формирования у школьников умения учиться –самостоятельно добывать и систематизировать новые знания.</w:t>
      </w:r>
    </w:p>
    <w:p w:rsidR="00112571" w:rsidRDefault="00112571" w:rsidP="004F7B9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12571">
        <w:rPr>
          <w:rFonts w:ascii="Times New Roman" w:eastAsia="Times New Roman" w:hAnsi="Times New Roman" w:cs="Times New Roman"/>
          <w:sz w:val="28"/>
          <w:szCs w:val="26"/>
          <w:lang w:eastAsia="ru-RU"/>
        </w:rPr>
        <w:t>Цель программы—создание условий для формирования умений и навыков самостоятельной исследовательской деятельности с ее последующей презентацией, способствующих развитию индивидуальности обучающихся и их творческой самореализации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 w:rsidRPr="0011257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</w:p>
    <w:p w:rsidR="00112571" w:rsidRPr="004F7B95" w:rsidRDefault="004F7B95" w:rsidP="004F7B9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4F7B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изучение курса выделяется 68</w:t>
      </w:r>
      <w:r w:rsidRPr="004F7B95">
        <w:rPr>
          <w:rFonts w:ascii="Times New Roman" w:hAnsi="Times New Roman" w:cs="Times New Roman"/>
          <w:sz w:val="28"/>
          <w:szCs w:val="28"/>
        </w:rPr>
        <w:t xml:space="preserve"> часов для обязательного изучения учебного предмета на этапе полного сред</w:t>
      </w:r>
      <w:r w:rsidR="00023E0F">
        <w:rPr>
          <w:rFonts w:ascii="Times New Roman" w:hAnsi="Times New Roman" w:cs="Times New Roman"/>
          <w:sz w:val="28"/>
          <w:szCs w:val="28"/>
        </w:rPr>
        <w:t>него образования из расчета 2 учебных  часа  в неделю в 10 классе</w:t>
      </w:r>
      <w:r w:rsidRPr="004F7B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7B95">
        <w:rPr>
          <w:rFonts w:ascii="Times New Roman" w:eastAsia="Times New Roman" w:hAnsi="Times New Roman" w:cs="Times New Roman"/>
          <w:sz w:val="28"/>
          <w:szCs w:val="26"/>
          <w:lang w:eastAsia="ru-RU"/>
        </w:rPr>
        <w:t>Итогом изучения курса является защ</w:t>
      </w:r>
      <w:r w:rsidR="00023E0F">
        <w:rPr>
          <w:rFonts w:ascii="Times New Roman" w:eastAsia="Times New Roman" w:hAnsi="Times New Roman" w:cs="Times New Roman"/>
          <w:sz w:val="28"/>
          <w:szCs w:val="26"/>
          <w:lang w:eastAsia="ru-RU"/>
        </w:rPr>
        <w:t>ита проектной работы</w:t>
      </w:r>
      <w:r w:rsidRPr="004F7B95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sectPr w:rsidR="00112571" w:rsidRPr="004F7B95" w:rsidSect="008D4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3C164D"/>
    <w:multiLevelType w:val="multilevel"/>
    <w:tmpl w:val="6C1CC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592542"/>
    <w:multiLevelType w:val="multilevel"/>
    <w:tmpl w:val="36A0E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E3781C"/>
    <w:multiLevelType w:val="multilevel"/>
    <w:tmpl w:val="46267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737CFD"/>
    <w:multiLevelType w:val="multilevel"/>
    <w:tmpl w:val="A2621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70ED4"/>
    <w:rsid w:val="00023E0F"/>
    <w:rsid w:val="00112571"/>
    <w:rsid w:val="00370ED4"/>
    <w:rsid w:val="003D226A"/>
    <w:rsid w:val="004F7B95"/>
    <w:rsid w:val="008D412E"/>
    <w:rsid w:val="008E4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0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70E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5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4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3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9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3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4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9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5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6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2020-08-21T20:01:00Z</dcterms:created>
  <dcterms:modified xsi:type="dcterms:W3CDTF">2021-11-02T11:30:00Z</dcterms:modified>
</cp:coreProperties>
</file>